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65"/>
        <w:tblW w:w="90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352"/>
        <w:gridCol w:w="1452"/>
        <w:gridCol w:w="1423"/>
        <w:gridCol w:w="1497"/>
        <w:gridCol w:w="1164"/>
        <w:gridCol w:w="1164"/>
      </w:tblGrid>
      <w:tr w:rsidR="0056041B" w:rsidRPr="00665DFA" w:rsidTr="0056041B">
        <w:trPr>
          <w:cantSplit/>
          <w:trHeight w:val="315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65DFA">
              <w:rPr>
                <w:rFonts w:ascii="Cambria" w:eastAsia="Times New Roman" w:hAnsi="Cambria" w:cs="Calibri"/>
                <w:b/>
                <w:bCs/>
                <w:color w:val="000000"/>
              </w:rPr>
              <w:t>Taryfa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65DFA">
              <w:rPr>
                <w:rFonts w:ascii="Cambria" w:eastAsia="Times New Roman" w:hAnsi="Cambria" w:cs="Calibri"/>
                <w:b/>
                <w:bCs/>
                <w:color w:val="000000"/>
              </w:rPr>
              <w:t>Komfort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65DFA">
              <w:rPr>
                <w:rFonts w:ascii="Cambria" w:eastAsia="Times New Roman" w:hAnsi="Cambria" w:cs="Calibri"/>
                <w:b/>
                <w:bCs/>
                <w:color w:val="000000"/>
              </w:rPr>
              <w:t>Prestiż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65DFA">
              <w:rPr>
                <w:rFonts w:ascii="Cambria" w:eastAsia="Times New Roman" w:hAnsi="Cambria" w:cs="Calibri"/>
                <w:b/>
                <w:bCs/>
                <w:color w:val="000000"/>
              </w:rPr>
              <w:t>VIP</w:t>
            </w:r>
          </w:p>
        </w:tc>
        <w:tc>
          <w:tcPr>
            <w:tcW w:w="2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665DFA">
              <w:rPr>
                <w:rFonts w:ascii="Cambria" w:eastAsia="Times New Roman" w:hAnsi="Cambria" w:cs="Calibri"/>
                <w:b/>
                <w:bCs/>
                <w:color w:val="000000"/>
              </w:rPr>
              <w:t>WiFi</w:t>
            </w:r>
            <w:proofErr w:type="spellEnd"/>
            <w:r w:rsidRPr="00665DFA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MAX (</w:t>
            </w:r>
            <w:proofErr w:type="spellStart"/>
            <w:r w:rsidRPr="00665DFA">
              <w:rPr>
                <w:rFonts w:ascii="Cambria" w:eastAsia="Times New Roman" w:hAnsi="Cambria" w:cs="Calibri"/>
                <w:b/>
                <w:bCs/>
                <w:color w:val="000000"/>
              </w:rPr>
              <w:t>Mesh</w:t>
            </w:r>
            <w:proofErr w:type="spellEnd"/>
            <w:r w:rsidRPr="00665DFA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kabel)</w:t>
            </w:r>
          </w:p>
        </w:tc>
      </w:tr>
      <w:tr w:rsidR="0056041B" w:rsidRPr="00665DFA" w:rsidTr="0056041B">
        <w:trPr>
          <w:cantSplit/>
          <w:trHeight w:val="315"/>
        </w:trPr>
        <w:tc>
          <w:tcPr>
            <w:tcW w:w="2352" w:type="dxa"/>
            <w:vAlign w:val="center"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65DFA">
              <w:rPr>
                <w:rFonts w:ascii="Cambria" w:eastAsia="Times New Roman" w:hAnsi="Cambria" w:cs="Calibri"/>
                <w:b/>
                <w:bCs/>
                <w:color w:val="000000"/>
              </w:rPr>
              <w:t>Promocyjna cena abonamentu</w:t>
            </w:r>
            <w:r w:rsidR="00445E4B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/</w:t>
            </w:r>
            <w:proofErr w:type="spellStart"/>
            <w:r w:rsidR="00445E4B">
              <w:rPr>
                <w:rFonts w:ascii="Cambria" w:eastAsia="Times New Roman" w:hAnsi="Cambria" w:cs="Calibri"/>
                <w:b/>
                <w:bCs/>
                <w:color w:val="000000"/>
              </w:rPr>
              <w:t>msc</w:t>
            </w:r>
            <w:proofErr w:type="spellEnd"/>
            <w:r w:rsidR="00445E4B">
              <w:rPr>
                <w:rFonts w:ascii="Cambria" w:eastAsia="Times New Roman" w:hAnsi="Cambria" w:cs="Calibri"/>
                <w:b/>
                <w:bCs/>
                <w:color w:val="000000"/>
              </w:rPr>
              <w:t>.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98</w:t>
            </w:r>
            <w:r w:rsidRPr="00665DFA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zł</w:t>
            </w:r>
            <w:r w:rsidR="00445E4B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Pr="00665DFA">
              <w:rPr>
                <w:rFonts w:ascii="Cambria" w:eastAsia="Times New Roman" w:hAnsi="Cambria" w:cs="Calibri"/>
                <w:b/>
                <w:bCs/>
                <w:color w:val="000000"/>
              </w:rPr>
              <w:t>*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56041B" w:rsidRPr="00665DFA" w:rsidRDefault="00BA255A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11</w:t>
            </w:r>
            <w:r w:rsidR="0056041B">
              <w:rPr>
                <w:rFonts w:ascii="Cambria" w:eastAsia="Times New Roman" w:hAnsi="Cambria" w:cs="Calibri"/>
                <w:b/>
                <w:bCs/>
                <w:color w:val="000000"/>
              </w:rPr>
              <w:t>8</w:t>
            </w:r>
            <w:r w:rsidR="0056041B" w:rsidRPr="00665DFA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zł</w:t>
            </w:r>
            <w:r w:rsidR="00445E4B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="0056041B" w:rsidRPr="00665DFA">
              <w:rPr>
                <w:rFonts w:ascii="Cambria" w:eastAsia="Times New Roman" w:hAnsi="Cambria" w:cs="Calibri"/>
                <w:b/>
                <w:bCs/>
                <w:color w:val="000000"/>
              </w:rPr>
              <w:t>*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56041B" w:rsidRPr="00665DFA" w:rsidRDefault="00BA255A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15</w:t>
            </w:r>
            <w:r w:rsidR="0056041B">
              <w:rPr>
                <w:rFonts w:ascii="Cambria" w:eastAsia="Times New Roman" w:hAnsi="Cambria" w:cs="Calibri"/>
                <w:b/>
                <w:bCs/>
                <w:color w:val="000000"/>
              </w:rPr>
              <w:t>8</w:t>
            </w:r>
            <w:r w:rsidR="0056041B" w:rsidRPr="00665DFA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zł</w:t>
            </w:r>
            <w:r w:rsidR="00445E4B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="0056041B" w:rsidRPr="00665DFA">
              <w:rPr>
                <w:rFonts w:ascii="Cambria" w:eastAsia="Times New Roman" w:hAnsi="Cambria" w:cs="Calibri"/>
                <w:b/>
                <w:bCs/>
                <w:color w:val="000000"/>
              </w:rPr>
              <w:t>*</w:t>
            </w:r>
          </w:p>
        </w:tc>
        <w:tc>
          <w:tcPr>
            <w:tcW w:w="2328" w:type="dxa"/>
            <w:gridSpan w:val="2"/>
            <w:vAlign w:val="center"/>
          </w:tcPr>
          <w:p w:rsidR="0056041B" w:rsidRPr="00665DFA" w:rsidRDefault="00BA255A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2</w:t>
            </w:r>
            <w:r w:rsidR="0056041B">
              <w:rPr>
                <w:rFonts w:ascii="Cambria" w:eastAsia="Times New Roman" w:hAnsi="Cambria" w:cs="Calibri"/>
                <w:b/>
                <w:bCs/>
                <w:color w:val="000000"/>
              </w:rPr>
              <w:t>38</w:t>
            </w:r>
            <w:r w:rsidR="0056041B" w:rsidRPr="00665DFA">
              <w:rPr>
                <w:rFonts w:ascii="Cambria" w:eastAsia="Times New Roman" w:hAnsi="Cambria" w:cs="Calibri"/>
                <w:b/>
                <w:bCs/>
                <w:color w:val="000000"/>
              </w:rPr>
              <w:t>zł</w:t>
            </w:r>
            <w:r w:rsidR="00445E4B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="0056041B" w:rsidRPr="00665DFA">
              <w:rPr>
                <w:rFonts w:ascii="Cambria" w:eastAsia="Times New Roman" w:hAnsi="Cambria" w:cs="Calibri"/>
                <w:b/>
                <w:bCs/>
                <w:color w:val="000000"/>
              </w:rPr>
              <w:t>*</w:t>
            </w:r>
          </w:p>
        </w:tc>
      </w:tr>
      <w:tr w:rsidR="0056041B" w:rsidRPr="00665DFA" w:rsidTr="0056041B">
        <w:trPr>
          <w:cantSplit/>
          <w:trHeight w:val="315"/>
        </w:trPr>
        <w:tc>
          <w:tcPr>
            <w:tcW w:w="2352" w:type="dxa"/>
            <w:vAlign w:val="center"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65DFA">
              <w:rPr>
                <w:rFonts w:ascii="Cambria" w:eastAsia="Times New Roman" w:hAnsi="Cambria" w:cs="Calibri"/>
                <w:b/>
                <w:bCs/>
                <w:color w:val="000000"/>
              </w:rPr>
              <w:t>Prędkość (pasmo)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65DFA">
              <w:rPr>
                <w:rFonts w:ascii="Cambria" w:eastAsia="Times New Roman" w:hAnsi="Cambria" w:cs="Calibri"/>
                <w:color w:val="000000"/>
              </w:rPr>
              <w:t xml:space="preserve">350/150 </w:t>
            </w:r>
            <w:proofErr w:type="spellStart"/>
            <w:r w:rsidRPr="00665DFA">
              <w:rPr>
                <w:rFonts w:ascii="Cambria" w:eastAsia="Times New Roman" w:hAnsi="Cambria" w:cs="Calibri"/>
                <w:color w:val="000000"/>
              </w:rPr>
              <w:t>Mbps</w:t>
            </w:r>
            <w:proofErr w:type="spellEnd"/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65DFA">
              <w:rPr>
                <w:rFonts w:ascii="Cambria" w:eastAsia="Times New Roman" w:hAnsi="Cambria" w:cs="Calibri"/>
                <w:color w:val="000000"/>
              </w:rPr>
              <w:t xml:space="preserve">650/350 </w:t>
            </w:r>
            <w:proofErr w:type="spellStart"/>
            <w:r w:rsidRPr="00665DFA">
              <w:rPr>
                <w:rFonts w:ascii="Cambria" w:eastAsia="Times New Roman" w:hAnsi="Cambria" w:cs="Calibri"/>
                <w:color w:val="000000"/>
              </w:rPr>
              <w:t>Mbps</w:t>
            </w:r>
            <w:proofErr w:type="spellEnd"/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65DFA">
              <w:rPr>
                <w:rFonts w:ascii="Cambria" w:eastAsia="Times New Roman" w:hAnsi="Cambria" w:cs="Calibri"/>
                <w:color w:val="000000"/>
              </w:rPr>
              <w:t xml:space="preserve">1000/500 </w:t>
            </w:r>
            <w:proofErr w:type="spellStart"/>
            <w:r w:rsidRPr="00665DFA">
              <w:rPr>
                <w:rFonts w:ascii="Cambria" w:eastAsia="Times New Roman" w:hAnsi="Cambria" w:cs="Calibri"/>
                <w:color w:val="000000"/>
              </w:rPr>
              <w:t>Mbps</w:t>
            </w:r>
            <w:proofErr w:type="spellEnd"/>
          </w:p>
        </w:tc>
        <w:tc>
          <w:tcPr>
            <w:tcW w:w="2328" w:type="dxa"/>
            <w:gridSpan w:val="2"/>
            <w:vAlign w:val="center"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65DFA">
              <w:rPr>
                <w:rFonts w:ascii="Cambria" w:eastAsia="Times New Roman" w:hAnsi="Cambria" w:cs="Calibri"/>
                <w:color w:val="000000"/>
              </w:rPr>
              <w:t xml:space="preserve">1000/500 </w:t>
            </w:r>
            <w:proofErr w:type="spellStart"/>
            <w:r w:rsidRPr="00665DFA">
              <w:rPr>
                <w:rFonts w:ascii="Cambria" w:eastAsia="Times New Roman" w:hAnsi="Cambria" w:cs="Calibri"/>
                <w:color w:val="000000"/>
              </w:rPr>
              <w:t>Mbps</w:t>
            </w:r>
            <w:proofErr w:type="spellEnd"/>
          </w:p>
        </w:tc>
      </w:tr>
      <w:tr w:rsidR="0056041B" w:rsidRPr="00665DFA" w:rsidTr="0056041B">
        <w:trPr>
          <w:cantSplit/>
          <w:trHeight w:val="315"/>
        </w:trPr>
        <w:tc>
          <w:tcPr>
            <w:tcW w:w="2352" w:type="dxa"/>
            <w:vAlign w:val="center"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65DFA">
              <w:rPr>
                <w:rFonts w:ascii="Cambria" w:eastAsia="Times New Roman" w:hAnsi="Cambria" w:cs="Calibri"/>
                <w:b/>
                <w:bCs/>
                <w:color w:val="000000"/>
              </w:rPr>
              <w:t>Stałe publiczne IP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65DFA">
              <w:rPr>
                <w:rFonts w:ascii="Cambria" w:eastAsia="Times New Roman" w:hAnsi="Cambria" w:cs="Calibri"/>
                <w:color w:val="000000"/>
              </w:rPr>
              <w:t>10 zł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65DFA">
              <w:rPr>
                <w:rFonts w:ascii="Cambria" w:eastAsia="Times New Roman" w:hAnsi="Cambria" w:cs="Calibri"/>
                <w:color w:val="000000"/>
              </w:rPr>
              <w:t>5 zł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65DFA">
              <w:rPr>
                <w:rFonts w:ascii="Cambria" w:eastAsia="Times New Roman" w:hAnsi="Cambria" w:cs="Calibri"/>
                <w:color w:val="000000"/>
              </w:rPr>
              <w:t>1zł</w:t>
            </w:r>
          </w:p>
        </w:tc>
        <w:tc>
          <w:tcPr>
            <w:tcW w:w="2328" w:type="dxa"/>
            <w:gridSpan w:val="2"/>
            <w:vAlign w:val="center"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65DFA">
              <w:rPr>
                <w:rFonts w:ascii="Cambria" w:eastAsia="Times New Roman" w:hAnsi="Cambria" w:cs="Calibri"/>
                <w:color w:val="000000"/>
              </w:rPr>
              <w:t>1zł</w:t>
            </w:r>
          </w:p>
        </w:tc>
      </w:tr>
      <w:tr w:rsidR="0056041B" w:rsidRPr="00665DFA" w:rsidTr="0056041B">
        <w:trPr>
          <w:cantSplit/>
          <w:trHeight w:val="315"/>
        </w:trPr>
        <w:tc>
          <w:tcPr>
            <w:tcW w:w="2352" w:type="dxa"/>
            <w:vAlign w:val="center"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65DFA">
              <w:rPr>
                <w:rFonts w:ascii="Cambria" w:eastAsia="Times New Roman" w:hAnsi="Cambria" w:cs="Calibri"/>
                <w:b/>
                <w:bCs/>
                <w:color w:val="000000"/>
              </w:rPr>
              <w:t>Aktywacja Nowy/dotychczasowy klient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65DFA">
              <w:rPr>
                <w:rFonts w:ascii="Cambria" w:eastAsia="Times New Roman" w:hAnsi="Cambria" w:cs="Calibri"/>
                <w:color w:val="000000"/>
              </w:rPr>
              <w:t>149 zł/1 zł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65DFA">
              <w:rPr>
                <w:rFonts w:ascii="Cambria" w:eastAsia="Times New Roman" w:hAnsi="Cambria" w:cs="Calibri"/>
                <w:color w:val="000000"/>
              </w:rPr>
              <w:t>149 zł/1 zł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65DFA">
              <w:rPr>
                <w:rFonts w:ascii="Cambria" w:eastAsia="Times New Roman" w:hAnsi="Cambria" w:cs="Calibri"/>
                <w:color w:val="000000"/>
              </w:rPr>
              <w:t>149 zł/1 zł</w:t>
            </w:r>
          </w:p>
        </w:tc>
        <w:tc>
          <w:tcPr>
            <w:tcW w:w="2328" w:type="dxa"/>
            <w:gridSpan w:val="2"/>
            <w:vAlign w:val="center"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65DFA">
              <w:rPr>
                <w:rFonts w:ascii="Cambria" w:eastAsia="Times New Roman" w:hAnsi="Cambria" w:cs="Calibri"/>
                <w:color w:val="000000"/>
              </w:rPr>
              <w:t>149 zł / 149 zł</w:t>
            </w:r>
          </w:p>
        </w:tc>
      </w:tr>
      <w:tr w:rsidR="0056041B" w:rsidRPr="00665DFA" w:rsidTr="0056041B">
        <w:trPr>
          <w:cantSplit/>
          <w:trHeight w:val="315"/>
        </w:trPr>
        <w:tc>
          <w:tcPr>
            <w:tcW w:w="2352" w:type="dxa"/>
            <w:vAlign w:val="center"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65DFA">
              <w:rPr>
                <w:rFonts w:ascii="Cambria" w:eastAsia="Times New Roman" w:hAnsi="Cambria" w:cs="Calibri"/>
                <w:b/>
                <w:bCs/>
                <w:color w:val="000000"/>
              </w:rPr>
              <w:t>Dodatkowy router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65DFA">
              <w:rPr>
                <w:rFonts w:ascii="Cambria" w:eastAsia="Times New Roman" w:hAnsi="Cambria" w:cs="Calibri"/>
                <w:color w:val="000000"/>
              </w:rPr>
              <w:t>199 zł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65DFA">
              <w:rPr>
                <w:rFonts w:ascii="Cambria" w:eastAsia="Times New Roman" w:hAnsi="Cambria" w:cs="Calibri"/>
                <w:color w:val="000000"/>
              </w:rPr>
              <w:t xml:space="preserve">159 zł 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65DFA">
              <w:rPr>
                <w:rFonts w:ascii="Cambria" w:eastAsia="Times New Roman" w:hAnsi="Cambria" w:cs="Calibri"/>
                <w:color w:val="000000"/>
              </w:rPr>
              <w:t>1 zł</w:t>
            </w:r>
          </w:p>
        </w:tc>
        <w:tc>
          <w:tcPr>
            <w:tcW w:w="2328" w:type="dxa"/>
            <w:gridSpan w:val="2"/>
            <w:vAlign w:val="center"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65DFA">
              <w:rPr>
                <w:rFonts w:ascii="Cambria" w:eastAsia="Times New Roman" w:hAnsi="Cambria" w:cs="Calibri"/>
                <w:color w:val="000000"/>
              </w:rPr>
              <w:t>149 zł***</w:t>
            </w:r>
          </w:p>
        </w:tc>
      </w:tr>
      <w:tr w:rsidR="0056041B" w:rsidRPr="00665DFA" w:rsidTr="0056041B">
        <w:trPr>
          <w:cantSplit/>
          <w:trHeight w:val="615"/>
        </w:trPr>
        <w:tc>
          <w:tcPr>
            <w:tcW w:w="2352" w:type="dxa"/>
            <w:vAlign w:val="center"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65DFA">
              <w:rPr>
                <w:rFonts w:ascii="Cambria" w:eastAsia="Times New Roman" w:hAnsi="Cambria" w:cs="Calibri"/>
                <w:b/>
                <w:bCs/>
                <w:color w:val="000000"/>
              </w:rPr>
              <w:t>Rabat na abonament „PROMOCJA NA START”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65DFA">
              <w:rPr>
                <w:rFonts w:ascii="Cambria" w:eastAsia="Times New Roman" w:hAnsi="Cambria" w:cs="Calibri"/>
                <w:color w:val="000000"/>
              </w:rPr>
              <w:t>0 miesięcy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56041B" w:rsidRPr="00665DFA" w:rsidRDefault="00445E4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2 </w:t>
            </w:r>
            <w:r w:rsidR="0056041B" w:rsidRPr="00665DFA">
              <w:rPr>
                <w:rFonts w:ascii="Cambria" w:eastAsia="Times New Roman" w:hAnsi="Cambria" w:cs="Calibri"/>
                <w:color w:val="000000"/>
              </w:rPr>
              <w:t>miesiące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56041B" w:rsidRPr="00665DFA" w:rsidRDefault="00445E4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3 </w:t>
            </w:r>
            <w:r w:rsidR="0056041B" w:rsidRPr="00665DFA">
              <w:rPr>
                <w:rFonts w:ascii="Cambria" w:eastAsia="Times New Roman" w:hAnsi="Cambria" w:cs="Calibri"/>
                <w:color w:val="000000"/>
              </w:rPr>
              <w:t>miesiące</w:t>
            </w:r>
          </w:p>
        </w:tc>
        <w:tc>
          <w:tcPr>
            <w:tcW w:w="1164" w:type="dxa"/>
            <w:vAlign w:val="center"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65DFA">
              <w:rPr>
                <w:rFonts w:ascii="Cambria" w:eastAsia="Times New Roman" w:hAnsi="Cambria" w:cs="Calibri"/>
                <w:color w:val="000000"/>
              </w:rPr>
              <w:t>brak</w:t>
            </w:r>
          </w:p>
        </w:tc>
        <w:tc>
          <w:tcPr>
            <w:tcW w:w="1164" w:type="dxa"/>
            <w:vAlign w:val="center"/>
          </w:tcPr>
          <w:p w:rsidR="0056041B" w:rsidRPr="00665DFA" w:rsidRDefault="0056041B" w:rsidP="005604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65DFA">
              <w:rPr>
                <w:rFonts w:ascii="Cambria" w:eastAsia="Times New Roman" w:hAnsi="Cambria" w:cs="Calibri"/>
                <w:color w:val="000000"/>
              </w:rPr>
              <w:t>brak</w:t>
            </w:r>
          </w:p>
        </w:tc>
      </w:tr>
    </w:tbl>
    <w:p w:rsidR="0056041B" w:rsidRPr="00665DFA" w:rsidRDefault="0056041B" w:rsidP="0056041B">
      <w:pPr>
        <w:spacing w:after="0"/>
        <w:ind w:left="426"/>
        <w:jc w:val="center"/>
        <w:rPr>
          <w:rFonts w:asciiTheme="majorHAnsi" w:hAnsiTheme="majorHAnsi"/>
          <w:b/>
        </w:rPr>
      </w:pPr>
      <w:r w:rsidRPr="00665DFA">
        <w:rPr>
          <w:rFonts w:asciiTheme="majorHAnsi" w:hAnsiTheme="majorHAnsi"/>
          <w:b/>
        </w:rPr>
        <w:t>INTERNET</w:t>
      </w:r>
      <w:r w:rsidR="000757E6">
        <w:rPr>
          <w:rFonts w:asciiTheme="majorHAnsi" w:hAnsiTheme="majorHAnsi"/>
          <w:b/>
        </w:rPr>
        <w:t xml:space="preserve"> światłowodowy</w:t>
      </w:r>
    </w:p>
    <w:p w:rsidR="00445E4B" w:rsidRPr="00665DFA" w:rsidRDefault="00445E4B" w:rsidP="00445E4B">
      <w:r>
        <w:br/>
      </w:r>
      <w:r>
        <w:br/>
        <w:t>*ceny brutto</w:t>
      </w:r>
      <w:r>
        <w:br/>
      </w:r>
      <w:r>
        <w:br/>
      </w:r>
      <w:r w:rsidRPr="00665DFA">
        <w:t>*** za każdy następny punkt dostępowy (AP)</w:t>
      </w:r>
    </w:p>
    <w:p w:rsidR="00A4007E" w:rsidRDefault="00A4007E"/>
    <w:sectPr w:rsidR="00A4007E" w:rsidSect="00EA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041B"/>
    <w:rsid w:val="000757E6"/>
    <w:rsid w:val="00445E4B"/>
    <w:rsid w:val="0056041B"/>
    <w:rsid w:val="005942B8"/>
    <w:rsid w:val="00A4007E"/>
    <w:rsid w:val="00BA255A"/>
    <w:rsid w:val="00EA0595"/>
    <w:rsid w:val="00F0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2023-08-01T06:36:00Z</dcterms:created>
  <dcterms:modified xsi:type="dcterms:W3CDTF">2023-08-01T06:37:00Z</dcterms:modified>
</cp:coreProperties>
</file>